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50A" w:rsidRDefault="006F550A"/>
    <w:p w:rsidR="008C0247" w:rsidRDefault="008C0247"/>
    <w:p w:rsidR="009634A1" w:rsidRDefault="009634A1" w:rsidP="009634A1">
      <w:r>
        <w:t>EPDM Tartan Zemin Kaplama Teknik Şartnamesi</w:t>
      </w:r>
    </w:p>
    <w:p w:rsidR="009634A1" w:rsidRDefault="009634A1" w:rsidP="009634A1"/>
    <w:p w:rsidR="009634A1" w:rsidRDefault="009634A1" w:rsidP="009634A1">
      <w:r>
        <w:t>8+5 mm</w:t>
      </w:r>
    </w:p>
    <w:p w:rsidR="009634A1" w:rsidRDefault="009634A1" w:rsidP="009634A1">
      <w:r>
        <w:t>Tartan zemin kaplama malzemesi hem asfalt hem de beton zemin üzerine uygulanabilen, su geçirimli,</w:t>
      </w:r>
    </w:p>
    <w:p w:rsidR="009634A1" w:rsidRDefault="009634A1" w:rsidP="009634A1">
      <w:r>
        <w:t>yürüyüş yolları ve çocuk oyun alanları için uygun ve uzun ömürlü bir zemin kaplama malzemesidir.</w:t>
      </w:r>
    </w:p>
    <w:p w:rsidR="009634A1" w:rsidRDefault="009634A1" w:rsidP="009634A1">
      <w:r>
        <w:t>UYGULAMA:</w:t>
      </w:r>
    </w:p>
    <w:p w:rsidR="009634A1" w:rsidRDefault="009634A1" w:rsidP="009634A1">
      <w:r>
        <w:t>Eğimleri doğru verilmiş asfalt veya beton zemin öncelikle her türlü toz,kir ve nemden arındırılır.Daha</w:t>
      </w:r>
    </w:p>
    <w:p w:rsidR="009634A1" w:rsidRDefault="009634A1" w:rsidP="009634A1">
      <w:r>
        <w:t>sonra zemine rulolar yardımı ile bir kat primer astar uygulaması yapılır. Primer zemin ile zemin</w:t>
      </w:r>
    </w:p>
    <w:p w:rsidR="009634A1" w:rsidRDefault="009634A1" w:rsidP="009634A1">
      <w:r>
        <w:t>kaplama malzemesinin birbirine sıkıca bağlanmasını sağlayan tabakadır. Primer tabakanın kurumasını</w:t>
      </w:r>
    </w:p>
    <w:p w:rsidR="009634A1" w:rsidRDefault="009634A1" w:rsidP="009634A1">
      <w:r>
        <w:t>müteakip uygulamanın ilk aşaması olan SBR granüller tabakanın döküm işlemi yapılır. İlk olarak 1-</w:t>
      </w:r>
    </w:p>
    <w:p w:rsidR="009634A1" w:rsidRDefault="009634A1" w:rsidP="009634A1">
      <w:r>
        <w:t>3mm kalibrede ki SBR kauçuk granüller %18 oranında poliüretan binder ile karıştırılır. 1-3mm</w:t>
      </w:r>
    </w:p>
    <w:p w:rsidR="009634A1" w:rsidRDefault="009634A1" w:rsidP="009634A1">
      <w:r>
        <w:t>kalibrede ki SBR granüllerden örnek ;8mm kalınlık elde edebilmek için metrekarede 5,5 kg granül</w:t>
      </w:r>
    </w:p>
    <w:p w:rsidR="009634A1" w:rsidRDefault="009634A1" w:rsidP="009634A1">
      <w:r>
        <w:t>kullanılmalıdır. (1 kg SBR granür kauçuk ile 1.5 mm kalınlık elde edilir) Daha sonra finisher ile asfalt</w:t>
      </w:r>
    </w:p>
    <w:p w:rsidR="009634A1" w:rsidRDefault="009634A1" w:rsidP="009634A1">
      <w:r>
        <w:t>döker gibi, hem ısıtıp hem sıkıştırmak suretiyle karışım zemine serilir. Oluşan 8mm kalınlığında ki</w:t>
      </w:r>
    </w:p>
    <w:p w:rsidR="009634A1" w:rsidRDefault="009634A1" w:rsidP="009634A1">
      <w:r>
        <w:t>siyah renkli SBR granül tabakanın kuruma süresi yaklaşık olarak 10-15 saattir. Bu süre zarfında zemine</w:t>
      </w:r>
    </w:p>
    <w:p w:rsidR="009634A1" w:rsidRDefault="009634A1" w:rsidP="009634A1">
      <w:r>
        <w:t>kesinlikle girilmemelidir. Kürleşme tamamlandıktan sonra yine 1-3mm kalınlığında EPDM granüller</w:t>
      </w:r>
    </w:p>
    <w:p w:rsidR="009634A1" w:rsidRDefault="009634A1" w:rsidP="009634A1">
      <w:r>
        <w:t>%20 oranında poliüretan binder ile karıştırılır ve yine finisher ile istenilen kalınlık olacak şekilde siyah</w:t>
      </w:r>
    </w:p>
    <w:p w:rsidR="009634A1" w:rsidRDefault="009634A1" w:rsidP="009634A1">
      <w:r>
        <w:t>tabakanın üzerine serilir. 1-3mm kalibreli EPDM ile 1mm kalınlık elde etmek için metrekarede 1kg</w:t>
      </w:r>
    </w:p>
    <w:p w:rsidR="009634A1" w:rsidRDefault="009634A1" w:rsidP="009634A1">
      <w:r>
        <w:t>EPDM kullanılmalıdır. Böylece istenilen toplam kalınlık alanınız için hazırlanmış olur. Finisherin</w:t>
      </w:r>
    </w:p>
    <w:p w:rsidR="00F51EE7" w:rsidRPr="004E106C" w:rsidRDefault="009634A1" w:rsidP="009634A1">
      <w:r>
        <w:t>girmesinin mümkün olmadığı alanlarda uygulama, tamamen el ile yapılır.</w:t>
      </w:r>
    </w:p>
    <w:sectPr w:rsidR="00F51EE7" w:rsidRPr="004E106C" w:rsidSect="00891E7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51E" w:rsidRDefault="00DE551E" w:rsidP="00F037F3">
      <w:r>
        <w:separator/>
      </w:r>
    </w:p>
  </w:endnote>
  <w:endnote w:type="continuationSeparator" w:id="1">
    <w:p w:rsidR="00DE551E" w:rsidRDefault="00DE551E" w:rsidP="00F037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A2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7F3" w:rsidRDefault="004D7BEC">
    <w:pPr>
      <w:pStyle w:val="Altbilgi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-50.2pt;margin-top:8.4pt;width:554.15pt;height:43.2pt;z-index:251659264" stroked="f">
          <v:textbox style="mso-fit-shape-to-text:t">
            <w:txbxContent>
              <w:p w:rsidR="00F037F3" w:rsidRPr="00F037F3" w:rsidRDefault="00F037F3" w:rsidP="00F037F3">
                <w:pPr>
                  <w:shd w:val="clear" w:color="auto" w:fill="FFFFFF"/>
                  <w:spacing w:before="100" w:beforeAutospacing="1" w:after="153" w:line="283" w:lineRule="atLeast"/>
                  <w:jc w:val="center"/>
                  <w:rPr>
                    <w:rFonts w:ascii="Open Sans" w:eastAsia="Times New Roman" w:hAnsi="Open Sans" w:cs="Open Sans"/>
                    <w:color w:val="777777"/>
                    <w:sz w:val="17"/>
                    <w:szCs w:val="17"/>
                  </w:rPr>
                </w:pPr>
                <w:r>
                  <w:rPr>
                    <w:rFonts w:ascii="Open Sans" w:hAnsi="Open Sans" w:cs="Open Sans"/>
                    <w:color w:val="777777"/>
                    <w:sz w:val="17"/>
                    <w:szCs w:val="17"/>
                    <w:shd w:val="clear" w:color="auto" w:fill="FFFFFF"/>
                  </w:rPr>
                  <w:t>İnönü Mahallesi Şehit Mustafa Caddesi No:21</w:t>
                </w:r>
                <w:r>
                  <w:rPr>
                    <w:rFonts w:ascii="Open Sans" w:hAnsi="Open Sans" w:cs="Open Sans"/>
                    <w:color w:val="777777"/>
                    <w:sz w:val="17"/>
                    <w:szCs w:val="17"/>
                  </w:rPr>
                  <w:t xml:space="preserve"> </w:t>
                </w:r>
                <w:r>
                  <w:rPr>
                    <w:rFonts w:ascii="Open Sans" w:hAnsi="Open Sans" w:cs="Open Sans"/>
                    <w:color w:val="777777"/>
                    <w:sz w:val="17"/>
                    <w:szCs w:val="17"/>
                    <w:shd w:val="clear" w:color="auto" w:fill="FFFFFF"/>
                  </w:rPr>
                  <w:t xml:space="preserve">Bornova, İzmir </w:t>
                </w:r>
                <w:r w:rsidRPr="00F037F3">
                  <w:rPr>
                    <w:rFonts w:ascii="Open Sans" w:eastAsia="Times New Roman" w:hAnsi="Open Sans" w:cs="Open Sans"/>
                    <w:b/>
                    <w:bCs/>
                    <w:color w:val="777777"/>
                    <w:sz w:val="17"/>
                  </w:rPr>
                  <w:t>Telefon:</w:t>
                </w:r>
                <w:r w:rsidRPr="00F037F3">
                  <w:rPr>
                    <w:rFonts w:ascii="Open Sans" w:eastAsia="Times New Roman" w:hAnsi="Open Sans" w:cs="Open Sans"/>
                    <w:color w:val="777777"/>
                    <w:sz w:val="17"/>
                    <w:szCs w:val="17"/>
                  </w:rPr>
                  <w:t> +90 (232) 343 43 19</w:t>
                </w:r>
                <w:r>
                  <w:rPr>
                    <w:rFonts w:ascii="Open Sans" w:eastAsia="Times New Roman" w:hAnsi="Open Sans" w:cs="Open Sans"/>
                    <w:color w:val="777777"/>
                    <w:sz w:val="17"/>
                    <w:szCs w:val="17"/>
                  </w:rPr>
                  <w:t xml:space="preserve"> </w:t>
                </w:r>
                <w:r w:rsidRPr="00F037F3">
                  <w:rPr>
                    <w:rFonts w:ascii="Open Sans" w:eastAsia="Times New Roman" w:hAnsi="Open Sans" w:cs="Open Sans"/>
                    <w:b/>
                    <w:bCs/>
                    <w:color w:val="777777"/>
                    <w:sz w:val="17"/>
                  </w:rPr>
                  <w:t>Email:</w:t>
                </w:r>
                <w:r w:rsidRPr="00F037F3">
                  <w:rPr>
                    <w:rFonts w:ascii="Open Sans" w:eastAsia="Times New Roman" w:hAnsi="Open Sans" w:cs="Open Sans"/>
                    <w:color w:val="777777"/>
                    <w:sz w:val="17"/>
                    <w:szCs w:val="17"/>
                  </w:rPr>
                  <w:t> </w:t>
                </w:r>
                <w:hyperlink r:id="rId1" w:history="1">
                  <w:r w:rsidRPr="00F037F3">
                    <w:rPr>
                      <w:rFonts w:ascii="Open Sans" w:eastAsia="Times New Roman" w:hAnsi="Open Sans" w:cs="Open Sans"/>
                      <w:color w:val="47648B"/>
                      <w:sz w:val="17"/>
                    </w:rPr>
                    <w:t>epoksiinsaat@hotmail.com</w:t>
                  </w:r>
                </w:hyperlink>
              </w:p>
              <w:p w:rsidR="00F037F3" w:rsidRDefault="00F037F3"/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51E" w:rsidRDefault="00DE551E" w:rsidP="00F037F3">
      <w:r>
        <w:separator/>
      </w:r>
    </w:p>
  </w:footnote>
  <w:footnote w:type="continuationSeparator" w:id="1">
    <w:p w:rsidR="00DE551E" w:rsidRDefault="00DE551E" w:rsidP="00F037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7F3" w:rsidRDefault="004D7BEC">
    <w:pPr>
      <w:pStyle w:val="stbilgi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-18.95pt;margin-top:-13.35pt;width:149.55pt;height:57.4pt;z-index:251658240;mso-wrap-style:none" stroked="f">
          <v:textbox style="mso-next-textbox:#_x0000_s1025;mso-fit-shape-to-text:t">
            <w:txbxContent>
              <w:p w:rsidR="00F037F3" w:rsidRDefault="00F037F3">
                <w:r>
                  <w:rPr>
                    <w:noProof/>
                  </w:rPr>
                  <w:drawing>
                    <wp:inline distT="0" distB="0" distL="0" distR="0">
                      <wp:extent cx="1697323" cy="637253"/>
                      <wp:effectExtent l="19050" t="0" r="0" b="0"/>
                      <wp:docPr id="2" name="Resim 1" descr="C:\Users\pinar\Desktop\logo-corporate-5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pinar\Desktop\logo-corporate-5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00246" cy="638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F037F3" w:rsidRDefault="00F037F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34FF8"/>
    <w:multiLevelType w:val="multilevel"/>
    <w:tmpl w:val="3488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F734D2"/>
    <w:multiLevelType w:val="hybridMultilevel"/>
    <w:tmpl w:val="1ADE11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defaultTabStop w:val="708"/>
  <w:hyphenationZone w:val="425"/>
  <w:characterSpacingControl w:val="doNotCompress"/>
  <w:hdrShapeDefaults>
    <o:shapedefaults v:ext="edit" spidmax="9218" style="mso-wrap-style:none" fillcolor="white">
      <v:fill color="white"/>
      <v:textbox style="mso-fit-shape-to-text:t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92623"/>
    <w:rsid w:val="00012079"/>
    <w:rsid w:val="0002503C"/>
    <w:rsid w:val="00036013"/>
    <w:rsid w:val="0003637E"/>
    <w:rsid w:val="00037E53"/>
    <w:rsid w:val="000C1A45"/>
    <w:rsid w:val="000D081E"/>
    <w:rsid w:val="000F602B"/>
    <w:rsid w:val="001411EA"/>
    <w:rsid w:val="001752FC"/>
    <w:rsid w:val="001E4C7F"/>
    <w:rsid w:val="00205D9B"/>
    <w:rsid w:val="00224A95"/>
    <w:rsid w:val="002252F1"/>
    <w:rsid w:val="00230460"/>
    <w:rsid w:val="00240D4F"/>
    <w:rsid w:val="0026110C"/>
    <w:rsid w:val="00263886"/>
    <w:rsid w:val="00267099"/>
    <w:rsid w:val="002A394F"/>
    <w:rsid w:val="002C0194"/>
    <w:rsid w:val="002E243B"/>
    <w:rsid w:val="002E5443"/>
    <w:rsid w:val="002F2C04"/>
    <w:rsid w:val="003030AA"/>
    <w:rsid w:val="0030566E"/>
    <w:rsid w:val="00306124"/>
    <w:rsid w:val="003464C2"/>
    <w:rsid w:val="00381094"/>
    <w:rsid w:val="0039171E"/>
    <w:rsid w:val="00396A0F"/>
    <w:rsid w:val="003A4556"/>
    <w:rsid w:val="003B6B73"/>
    <w:rsid w:val="003D4726"/>
    <w:rsid w:val="003D77A4"/>
    <w:rsid w:val="003F6044"/>
    <w:rsid w:val="004245A9"/>
    <w:rsid w:val="00447B08"/>
    <w:rsid w:val="00460AD4"/>
    <w:rsid w:val="00466EBA"/>
    <w:rsid w:val="004B7D32"/>
    <w:rsid w:val="004C087E"/>
    <w:rsid w:val="004D7BEC"/>
    <w:rsid w:val="004E106C"/>
    <w:rsid w:val="004F09B4"/>
    <w:rsid w:val="004F2DE0"/>
    <w:rsid w:val="0052011A"/>
    <w:rsid w:val="0052140C"/>
    <w:rsid w:val="005241DC"/>
    <w:rsid w:val="00525EE8"/>
    <w:rsid w:val="00530CB2"/>
    <w:rsid w:val="00534472"/>
    <w:rsid w:val="00546864"/>
    <w:rsid w:val="005613E7"/>
    <w:rsid w:val="0056212A"/>
    <w:rsid w:val="005779E9"/>
    <w:rsid w:val="00593D79"/>
    <w:rsid w:val="005A0561"/>
    <w:rsid w:val="005B0709"/>
    <w:rsid w:val="005C0F03"/>
    <w:rsid w:val="005D7A64"/>
    <w:rsid w:val="00603520"/>
    <w:rsid w:val="00641CC8"/>
    <w:rsid w:val="0064214F"/>
    <w:rsid w:val="00650323"/>
    <w:rsid w:val="00676CE4"/>
    <w:rsid w:val="00677ADE"/>
    <w:rsid w:val="0068124F"/>
    <w:rsid w:val="006D040D"/>
    <w:rsid w:val="006D5042"/>
    <w:rsid w:val="006F550A"/>
    <w:rsid w:val="00701F67"/>
    <w:rsid w:val="00745909"/>
    <w:rsid w:val="00750EFA"/>
    <w:rsid w:val="00771DEF"/>
    <w:rsid w:val="0077611B"/>
    <w:rsid w:val="00787379"/>
    <w:rsid w:val="00797334"/>
    <w:rsid w:val="007A0D70"/>
    <w:rsid w:val="007B56BF"/>
    <w:rsid w:val="007D7243"/>
    <w:rsid w:val="007E0FDE"/>
    <w:rsid w:val="00801CB5"/>
    <w:rsid w:val="008261D0"/>
    <w:rsid w:val="00827964"/>
    <w:rsid w:val="00827B4C"/>
    <w:rsid w:val="00840710"/>
    <w:rsid w:val="00860C97"/>
    <w:rsid w:val="0086247C"/>
    <w:rsid w:val="00891E7D"/>
    <w:rsid w:val="00893768"/>
    <w:rsid w:val="008A71C8"/>
    <w:rsid w:val="008C0247"/>
    <w:rsid w:val="008C4F13"/>
    <w:rsid w:val="008E3F3A"/>
    <w:rsid w:val="008F1527"/>
    <w:rsid w:val="009329B0"/>
    <w:rsid w:val="00932F19"/>
    <w:rsid w:val="009634A1"/>
    <w:rsid w:val="009645B2"/>
    <w:rsid w:val="0096483A"/>
    <w:rsid w:val="00985A93"/>
    <w:rsid w:val="00992623"/>
    <w:rsid w:val="009A29FF"/>
    <w:rsid w:val="009D0E1B"/>
    <w:rsid w:val="009D61AA"/>
    <w:rsid w:val="009E2FC8"/>
    <w:rsid w:val="009E49FB"/>
    <w:rsid w:val="009F6760"/>
    <w:rsid w:val="00A145F7"/>
    <w:rsid w:val="00A14B38"/>
    <w:rsid w:val="00A22ED2"/>
    <w:rsid w:val="00A361B1"/>
    <w:rsid w:val="00A37F62"/>
    <w:rsid w:val="00A51BEE"/>
    <w:rsid w:val="00AC68ED"/>
    <w:rsid w:val="00AE3DDB"/>
    <w:rsid w:val="00B15F73"/>
    <w:rsid w:val="00B24599"/>
    <w:rsid w:val="00B33155"/>
    <w:rsid w:val="00B35E09"/>
    <w:rsid w:val="00B54CE7"/>
    <w:rsid w:val="00B62BC1"/>
    <w:rsid w:val="00B642E4"/>
    <w:rsid w:val="00BC78B3"/>
    <w:rsid w:val="00BD3DAF"/>
    <w:rsid w:val="00C07B3A"/>
    <w:rsid w:val="00C35422"/>
    <w:rsid w:val="00C550B2"/>
    <w:rsid w:val="00C67AEB"/>
    <w:rsid w:val="00C70D67"/>
    <w:rsid w:val="00C73B64"/>
    <w:rsid w:val="00C827C9"/>
    <w:rsid w:val="00C948B6"/>
    <w:rsid w:val="00CA2869"/>
    <w:rsid w:val="00CC3DE4"/>
    <w:rsid w:val="00CC3F5D"/>
    <w:rsid w:val="00CC4EB7"/>
    <w:rsid w:val="00CD4366"/>
    <w:rsid w:val="00CE1A4C"/>
    <w:rsid w:val="00D14E08"/>
    <w:rsid w:val="00D21691"/>
    <w:rsid w:val="00D2729D"/>
    <w:rsid w:val="00D32FB5"/>
    <w:rsid w:val="00D54EF2"/>
    <w:rsid w:val="00D5754B"/>
    <w:rsid w:val="00D6799D"/>
    <w:rsid w:val="00D77A8C"/>
    <w:rsid w:val="00D8735B"/>
    <w:rsid w:val="00D87807"/>
    <w:rsid w:val="00DC7932"/>
    <w:rsid w:val="00DE551E"/>
    <w:rsid w:val="00E0382B"/>
    <w:rsid w:val="00E16277"/>
    <w:rsid w:val="00E1657C"/>
    <w:rsid w:val="00E60624"/>
    <w:rsid w:val="00E74CC9"/>
    <w:rsid w:val="00E85110"/>
    <w:rsid w:val="00EF0425"/>
    <w:rsid w:val="00F037F3"/>
    <w:rsid w:val="00F51EE7"/>
    <w:rsid w:val="00F57A1F"/>
    <w:rsid w:val="00F92677"/>
    <w:rsid w:val="00FB191E"/>
    <w:rsid w:val="00FB3B06"/>
    <w:rsid w:val="00FB41CE"/>
    <w:rsid w:val="00FE44E2"/>
    <w:rsid w:val="00FE7D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style="mso-wrap-style:none" fillcolor="white">
      <v:fill color="white"/>
      <v:textbox style="mso-fit-shape-to-text:t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E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4E0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037F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037F3"/>
  </w:style>
  <w:style w:type="paragraph" w:styleId="Altbilgi">
    <w:name w:val="footer"/>
    <w:basedOn w:val="Normal"/>
    <w:link w:val="AltbilgiChar"/>
    <w:uiPriority w:val="99"/>
    <w:semiHidden/>
    <w:unhideWhenUsed/>
    <w:rsid w:val="00F037F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037F3"/>
  </w:style>
  <w:style w:type="paragraph" w:styleId="BalonMetni">
    <w:name w:val="Balloon Text"/>
    <w:basedOn w:val="Normal"/>
    <w:link w:val="BalonMetniChar"/>
    <w:uiPriority w:val="99"/>
    <w:semiHidden/>
    <w:unhideWhenUsed/>
    <w:rsid w:val="00F037F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37F3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F037F3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F037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0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poksiinsaat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Company>SolidShare.Net Ekibi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EPOKS İNŞAAT</dc:creator>
  <cp:lastModifiedBy>pinar</cp:lastModifiedBy>
  <cp:revision>2</cp:revision>
  <dcterms:created xsi:type="dcterms:W3CDTF">2020-02-18T16:40:00Z</dcterms:created>
  <dcterms:modified xsi:type="dcterms:W3CDTF">2020-02-18T16:40:00Z</dcterms:modified>
</cp:coreProperties>
</file>